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9F7CB7" w:rsidRDefault="003E033D">
      <w:pPr>
        <w:pStyle w:val="Textoindependiente"/>
        <w:ind w:left="719"/>
        <w:rPr>
          <w:rFonts w:asciiTheme="minorHAnsi" w:hAnsiTheme="minorHAnsi" w:cstheme="minorHAnsi"/>
          <w:sz w:val="22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UNIDAD EJECUTORA DE CONSERVACIÓN VIAL –COVIAL-</w:t>
      </w:r>
    </w:p>
    <w:p w:rsidR="00105EF7" w:rsidRPr="009F7CB7" w:rsidRDefault="005617E2" w:rsidP="005617E2">
      <w:pPr>
        <w:jc w:val="center"/>
        <w:rPr>
          <w:rFonts w:asciiTheme="minorHAnsi" w:hAnsiTheme="minorHAnsi" w:cstheme="minorHAnsi"/>
          <w:b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DEPARTAMENTO DE RECURSOS HUMANOS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JEFE</w:t>
      </w:r>
      <w:r w:rsidR="005617E2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:</w:t>
      </w:r>
      <w:r w:rsidR="00280195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 xml:space="preserve"> </w:t>
      </w:r>
      <w:r w:rsidR="002D5FF1" w:rsidRPr="009F7CB7">
        <w:rPr>
          <w:rFonts w:asciiTheme="minorHAnsi" w:hAnsiTheme="minorHAnsi" w:cstheme="minorHAnsi"/>
          <w:sz w:val="36"/>
          <w:szCs w:val="32"/>
          <w:lang w:val="es-ES"/>
        </w:rPr>
        <w:t>Lic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da</w:t>
      </w:r>
      <w:r w:rsidR="008C3206" w:rsidRPr="009F7CB7">
        <w:rPr>
          <w:rFonts w:asciiTheme="minorHAnsi" w:hAnsiTheme="minorHAnsi" w:cstheme="minorHAnsi"/>
          <w:sz w:val="36"/>
          <w:szCs w:val="32"/>
          <w:lang w:val="es-ES"/>
        </w:rPr>
        <w:t xml:space="preserve">. 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Leticia Flores Roque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9F7CB7">
        <w:rPr>
          <w:rFonts w:asciiTheme="minorHAnsi" w:hAnsiTheme="minorHAnsi" w:cstheme="minorHAnsi"/>
          <w:b/>
          <w:sz w:val="36"/>
          <w:szCs w:val="32"/>
          <w:lang w:val="es-ES"/>
        </w:rPr>
        <w:t xml:space="preserve">: </w:t>
      </w:r>
      <w:r w:rsidR="004A7DCF">
        <w:rPr>
          <w:rFonts w:asciiTheme="minorHAnsi" w:hAnsiTheme="minorHAnsi" w:cstheme="minorHAnsi"/>
          <w:sz w:val="36"/>
          <w:szCs w:val="32"/>
          <w:lang w:val="es-ES"/>
        </w:rPr>
        <w:t>Mariaelvira Linares.</w:t>
      </w:r>
    </w:p>
    <w:p w:rsidR="005617E2" w:rsidRDefault="00B92792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sz w:val="40"/>
          <w:szCs w:val="32"/>
          <w:lang w:val="es-ES"/>
        </w:rPr>
        <w:t xml:space="preserve">Fecha de emisión: </w:t>
      </w:r>
      <w:r w:rsidR="00730F8E">
        <w:rPr>
          <w:rFonts w:asciiTheme="minorHAnsi" w:hAnsiTheme="minorHAnsi" w:cstheme="minorHAnsi"/>
          <w:sz w:val="40"/>
          <w:szCs w:val="32"/>
          <w:lang w:val="es-ES"/>
        </w:rPr>
        <w:t>3</w:t>
      </w:r>
      <w:r w:rsidR="00251EA4">
        <w:rPr>
          <w:rFonts w:asciiTheme="minorHAnsi" w:hAnsiTheme="minorHAnsi" w:cstheme="minorHAnsi"/>
          <w:sz w:val="40"/>
          <w:szCs w:val="32"/>
          <w:lang w:val="es-ES"/>
        </w:rPr>
        <w:t>1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/0</w:t>
      </w:r>
      <w:r w:rsidR="0020569B">
        <w:rPr>
          <w:rFonts w:asciiTheme="minorHAnsi" w:hAnsiTheme="minorHAnsi" w:cstheme="minorHAnsi"/>
          <w:sz w:val="40"/>
          <w:szCs w:val="32"/>
          <w:lang w:val="es-ES"/>
        </w:rPr>
        <w:t>3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/2021</w:t>
      </w:r>
    </w:p>
    <w:p w:rsidR="0020569B" w:rsidRPr="009F7CB7" w:rsidRDefault="0020569B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20569B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bookmarkStart w:id="0" w:name="_Hlk85450696"/>
      <w:r w:rsidRPr="0020569B">
        <w:rPr>
          <w:rFonts w:asciiTheme="minorHAnsi" w:hAnsiTheme="minorHAnsi" w:cstheme="minorHAnsi"/>
          <w:sz w:val="28"/>
          <w:szCs w:val="20"/>
          <w:lang w:val="es-ES"/>
        </w:rPr>
        <w:t xml:space="preserve">MINISTERIO DE FINANZAS PÚBLICAS </w:t>
      </w:r>
    </w:p>
    <w:p w:rsidR="005617E2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GUATEMALA, C.A.</w:t>
      </w:r>
    </w:p>
    <w:p w:rsidR="0020569B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ACUERDO GUBERNATIVO NÚMERO 50-2021</w:t>
      </w:r>
    </w:p>
    <w:bookmarkEnd w:id="0"/>
    <w:p w:rsidR="00EE6A4B" w:rsidRDefault="0020569B" w:rsidP="00821299">
      <w:pPr>
        <w:pStyle w:val="Textoindependiente"/>
        <w:jc w:val="center"/>
        <w:rPr>
          <w:rFonts w:asciiTheme="minorHAnsi" w:hAnsiTheme="minorHAnsi" w:cstheme="minorHAnsi"/>
          <w:sz w:val="40"/>
          <w:lang w:val="es-ES"/>
        </w:rPr>
      </w:pPr>
      <w:r w:rsidRPr="0020569B">
        <w:rPr>
          <w:rFonts w:asciiTheme="minorHAnsi" w:hAnsiTheme="minorHAnsi" w:cstheme="minorHAnsi"/>
          <w:sz w:val="40"/>
          <w:lang w:val="es-ES"/>
        </w:rPr>
        <w:t>ARTICULO 13. REGISTRO DE PERSONAL CON CARGO AL RENGL</w:t>
      </w:r>
      <w:r>
        <w:rPr>
          <w:rFonts w:asciiTheme="minorHAnsi" w:hAnsiTheme="minorHAnsi" w:cstheme="minorHAnsi"/>
          <w:sz w:val="40"/>
          <w:lang w:val="es-ES"/>
        </w:rPr>
        <w:t>Ó</w:t>
      </w:r>
      <w:r w:rsidRPr="0020569B">
        <w:rPr>
          <w:rFonts w:asciiTheme="minorHAnsi" w:hAnsiTheme="minorHAnsi" w:cstheme="minorHAnsi"/>
          <w:sz w:val="40"/>
          <w:lang w:val="es-ES"/>
        </w:rPr>
        <w:t>N 029 Y RENGLONES DEL SUBGRUPO 18</w:t>
      </w:r>
    </w:p>
    <w:p w:rsidR="0020569B" w:rsidRPr="0020569B" w:rsidRDefault="0020569B" w:rsidP="00EE6A4B">
      <w:pPr>
        <w:pStyle w:val="Textoindependiente"/>
        <w:jc w:val="center"/>
        <w:rPr>
          <w:lang w:val="es-ES"/>
        </w:rPr>
      </w:pPr>
    </w:p>
    <w:p w:rsidR="005617E2" w:rsidRPr="009F7CB7" w:rsidRDefault="005617E2" w:rsidP="00EE6A4B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p w:rsidR="00EE6A4B" w:rsidRPr="0020569B" w:rsidRDefault="0020569B" w:rsidP="00EE6A4B">
      <w:pPr>
        <w:pStyle w:val="Textoindependiente"/>
        <w:jc w:val="center"/>
        <w:rPr>
          <w:rFonts w:asciiTheme="minorHAnsi" w:hAnsiTheme="minorHAnsi" w:cstheme="minorHAnsi"/>
          <w:b/>
          <w:sz w:val="52"/>
          <w:u w:val="single"/>
          <w:lang w:val="es-GT"/>
        </w:rPr>
      </w:pPr>
      <w:r w:rsidRPr="0020569B">
        <w:rPr>
          <w:rFonts w:asciiTheme="minorHAnsi" w:hAnsiTheme="minorHAnsi" w:cstheme="minorHAnsi"/>
          <w:b/>
          <w:sz w:val="52"/>
          <w:u w:val="single"/>
          <w:lang w:val="es-GT"/>
        </w:rPr>
        <w:t xml:space="preserve">ESTA UNIDAD EJECUTORA YA </w:t>
      </w:r>
      <w:r w:rsidR="00A51480">
        <w:rPr>
          <w:rFonts w:asciiTheme="minorHAnsi" w:hAnsiTheme="minorHAnsi" w:cstheme="minorHAnsi"/>
          <w:b/>
          <w:sz w:val="52"/>
          <w:u w:val="single"/>
          <w:lang w:val="es-GT"/>
        </w:rPr>
        <w:t xml:space="preserve">SE ENCUENTRA SUJETA A </w:t>
      </w:r>
      <w:bookmarkStart w:id="1" w:name="_GoBack"/>
      <w:bookmarkEnd w:id="1"/>
      <w:r w:rsidRPr="0020569B">
        <w:rPr>
          <w:rFonts w:asciiTheme="minorHAnsi" w:hAnsiTheme="minorHAnsi" w:cstheme="minorHAnsi"/>
          <w:b/>
          <w:sz w:val="52"/>
          <w:u w:val="single"/>
          <w:lang w:val="es-GT"/>
        </w:rPr>
        <w:t>LOS SISTEMAS QUE PARA EFECTO HA DEFINIDO EL MINISTERIO DE FINANZAS PÚBLICAS, CON EL PROPÓSITO DE REGISTRAR LAS CONTRATACIONES DE PERSONAL CON CARGO A DICHOS RENGLONES DE GASTO.</w:t>
      </w: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3E033D" w:rsidRPr="009F7CB7" w:rsidRDefault="003E033D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sectPr w:rsidR="003E033D" w:rsidRPr="009F7CB7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F2370F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 w:rsidRPr="00F2370F">
      <w:rPr>
        <w:rFonts w:ascii="Calibri" w:eastAsia="Calibri" w:hAnsi="Calibri" w:cs="Times New Roman"/>
        <w:noProof/>
        <w:sz w:val="24"/>
        <w:szCs w:val="24"/>
        <w:lang w:val="es-GT"/>
      </w:rPr>
      <w:drawing>
        <wp:anchor distT="0" distB="0" distL="114300" distR="114300" simplePos="0" relativeHeight="251658240" behindDoc="0" locked="0" layoutInCell="1" allowOverlap="1" wp14:anchorId="4A3BD1B3" wp14:editId="73E8960B">
          <wp:simplePos x="0" y="0"/>
          <wp:positionH relativeFrom="column">
            <wp:posOffset>-428625</wp:posOffset>
          </wp:positionH>
          <wp:positionV relativeFrom="paragraph">
            <wp:posOffset>-426720</wp:posOffset>
          </wp:positionV>
          <wp:extent cx="7743238" cy="10020300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238" cy="1002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D"/>
    <w:rsid w:val="00062E39"/>
    <w:rsid w:val="0008281E"/>
    <w:rsid w:val="000A2621"/>
    <w:rsid w:val="000F268B"/>
    <w:rsid w:val="00105EF7"/>
    <w:rsid w:val="00112D80"/>
    <w:rsid w:val="001344A4"/>
    <w:rsid w:val="001E1D16"/>
    <w:rsid w:val="001E7EE3"/>
    <w:rsid w:val="0020569B"/>
    <w:rsid w:val="002076AA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351437"/>
    <w:rsid w:val="00395174"/>
    <w:rsid w:val="003A2658"/>
    <w:rsid w:val="003B24FD"/>
    <w:rsid w:val="003E033D"/>
    <w:rsid w:val="004401FD"/>
    <w:rsid w:val="0044682C"/>
    <w:rsid w:val="00452C22"/>
    <w:rsid w:val="00492B7A"/>
    <w:rsid w:val="004A7DCF"/>
    <w:rsid w:val="004C13E2"/>
    <w:rsid w:val="004E6C62"/>
    <w:rsid w:val="00511786"/>
    <w:rsid w:val="005203E3"/>
    <w:rsid w:val="005434C4"/>
    <w:rsid w:val="005617E2"/>
    <w:rsid w:val="00592F58"/>
    <w:rsid w:val="005E75DA"/>
    <w:rsid w:val="0066115D"/>
    <w:rsid w:val="006B6868"/>
    <w:rsid w:val="006F1156"/>
    <w:rsid w:val="0071160D"/>
    <w:rsid w:val="00730F8E"/>
    <w:rsid w:val="007924A6"/>
    <w:rsid w:val="007954B3"/>
    <w:rsid w:val="007972E0"/>
    <w:rsid w:val="007E27FB"/>
    <w:rsid w:val="007E3682"/>
    <w:rsid w:val="007F18D4"/>
    <w:rsid w:val="00821299"/>
    <w:rsid w:val="008A381F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332CA"/>
    <w:rsid w:val="00A51480"/>
    <w:rsid w:val="00A52669"/>
    <w:rsid w:val="00A5483F"/>
    <w:rsid w:val="00A91736"/>
    <w:rsid w:val="00AA4DF8"/>
    <w:rsid w:val="00B11B88"/>
    <w:rsid w:val="00B2707C"/>
    <w:rsid w:val="00B4616C"/>
    <w:rsid w:val="00B529CD"/>
    <w:rsid w:val="00B92792"/>
    <w:rsid w:val="00C630E1"/>
    <w:rsid w:val="00CD37AB"/>
    <w:rsid w:val="00D02D6F"/>
    <w:rsid w:val="00D410E6"/>
    <w:rsid w:val="00D46A63"/>
    <w:rsid w:val="00D84E34"/>
    <w:rsid w:val="00DC0845"/>
    <w:rsid w:val="00DC5202"/>
    <w:rsid w:val="00E16F64"/>
    <w:rsid w:val="00E26C8C"/>
    <w:rsid w:val="00ED701D"/>
    <w:rsid w:val="00EE6A4B"/>
    <w:rsid w:val="00F20D0F"/>
    <w:rsid w:val="00F2370F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345066D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3</cp:revision>
  <cp:lastPrinted>2020-02-06T16:57:00Z</cp:lastPrinted>
  <dcterms:created xsi:type="dcterms:W3CDTF">2021-10-19T20:50:00Z</dcterms:created>
  <dcterms:modified xsi:type="dcterms:W3CDTF">2021-10-21T16:27:00Z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</Properties>
</file>